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50880" w14:textId="77777777" w:rsidR="00293C31" w:rsidRPr="008F4DCB" w:rsidRDefault="00293C31" w:rsidP="00293C31">
      <w:pPr>
        <w:jc w:val="center"/>
      </w:pPr>
      <w:bookmarkStart w:id="0" w:name="_Hlk198278973"/>
      <w:r>
        <w:rPr>
          <w:b/>
        </w:rPr>
        <w:t>INFORMACJA O POSIEDZENIACH KOMISJI</w:t>
      </w:r>
    </w:p>
    <w:p w14:paraId="5B23BE10" w14:textId="77777777" w:rsidR="00293C31" w:rsidRDefault="00293C31" w:rsidP="00293C31">
      <w:pPr>
        <w:jc w:val="both"/>
      </w:pPr>
    </w:p>
    <w:p w14:paraId="053F420F" w14:textId="50BAA90F" w:rsidR="00293C31" w:rsidRDefault="00293C31" w:rsidP="009E0B1D">
      <w:pPr>
        <w:ind w:firstLine="708"/>
        <w:jc w:val="both"/>
        <w:rPr>
          <w:b/>
        </w:rPr>
      </w:pPr>
      <w:r w:rsidRPr="00CE5F4C">
        <w:t>Informuję, że posiedzeni</w:t>
      </w:r>
      <w:r w:rsidR="00D04978">
        <w:t>a</w:t>
      </w:r>
      <w:r w:rsidRPr="00CE5F4C">
        <w:t xml:space="preserve"> Stałych Komisji Rady Gminy Marciszów w </w:t>
      </w:r>
      <w:r w:rsidR="00AF129E">
        <w:t xml:space="preserve">miesiącu </w:t>
      </w:r>
      <w:r w:rsidR="00FF6283">
        <w:t xml:space="preserve">grudniu </w:t>
      </w:r>
      <w:r w:rsidR="008B4BD4">
        <w:t>202</w:t>
      </w:r>
      <w:r w:rsidR="00A52268">
        <w:t>5</w:t>
      </w:r>
      <w:r w:rsidR="00EE7F42">
        <w:t xml:space="preserve"> </w:t>
      </w:r>
      <w:r w:rsidR="008B4BD4">
        <w:t xml:space="preserve">r. </w:t>
      </w:r>
      <w:r w:rsidRPr="00CE5F4C">
        <w:t>odbęd</w:t>
      </w:r>
      <w:r w:rsidR="00D04978">
        <w:t>ą</w:t>
      </w:r>
      <w:r w:rsidRPr="00CE5F4C">
        <w:t xml:space="preserve"> się w sali narad w Urzędzie Gminy w Marciszowie </w:t>
      </w:r>
      <w:r>
        <w:t>w następujący</w:t>
      </w:r>
      <w:r w:rsidR="00A52268">
        <w:t xml:space="preserve">m </w:t>
      </w:r>
      <w:r>
        <w:t>termin</w:t>
      </w:r>
      <w:r w:rsidR="00A52268">
        <w:t>ie</w:t>
      </w:r>
      <w:r>
        <w:t>:</w:t>
      </w:r>
    </w:p>
    <w:p w14:paraId="4C8F2733" w14:textId="77777777" w:rsidR="00D04978" w:rsidRDefault="00D04978" w:rsidP="00AA77FB">
      <w:pPr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0076F159" w14:textId="77777777" w:rsidR="009A59E0" w:rsidRDefault="009A59E0" w:rsidP="00AA77FB">
      <w:pPr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2BCEEE59" w14:textId="7766E08B" w:rsidR="0077188A" w:rsidRDefault="0077188A" w:rsidP="00AA77FB">
      <w:pPr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  <w:r>
        <w:rPr>
          <w:rFonts w:eastAsiaTheme="minorHAnsi"/>
          <w:b/>
          <w:bCs/>
          <w:kern w:val="2"/>
          <w:lang w:eastAsia="en-US"/>
          <w14:ligatures w14:val="standardContextual"/>
        </w:rPr>
        <w:t>Komisj</w:t>
      </w:r>
      <w:r w:rsidR="00E41F4F">
        <w:rPr>
          <w:rFonts w:eastAsiaTheme="minorHAnsi"/>
          <w:b/>
          <w:bCs/>
          <w:kern w:val="2"/>
          <w:lang w:eastAsia="en-US"/>
          <w14:ligatures w14:val="standardContextual"/>
        </w:rPr>
        <w:t>a</w:t>
      </w:r>
      <w:r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 Rewizyj</w:t>
      </w:r>
      <w:r w:rsidR="00E41F4F">
        <w:rPr>
          <w:rFonts w:eastAsiaTheme="minorHAnsi"/>
          <w:b/>
          <w:bCs/>
          <w:kern w:val="2"/>
          <w:lang w:eastAsia="en-US"/>
          <w14:ligatures w14:val="standardContextual"/>
        </w:rPr>
        <w:t>na</w:t>
      </w:r>
      <w:r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 Rady </w:t>
      </w:r>
      <w:r w:rsidR="0005570F">
        <w:rPr>
          <w:rFonts w:eastAsiaTheme="minorHAnsi"/>
          <w:b/>
          <w:bCs/>
          <w:kern w:val="2"/>
          <w:lang w:eastAsia="en-US"/>
          <w14:ligatures w14:val="standardContextual"/>
        </w:rPr>
        <w:t>G</w:t>
      </w:r>
      <w:r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miny Marciszów – </w:t>
      </w:r>
      <w:r w:rsidR="00FF6283">
        <w:rPr>
          <w:rFonts w:eastAsiaTheme="minorHAnsi"/>
          <w:kern w:val="2"/>
          <w:lang w:eastAsia="en-US"/>
          <w14:ligatures w14:val="standardContextual"/>
        </w:rPr>
        <w:t>15 grudnia</w:t>
      </w:r>
      <w:r w:rsidR="00E41F4F">
        <w:rPr>
          <w:rFonts w:eastAsiaTheme="minorHAnsi"/>
          <w:kern w:val="2"/>
          <w:lang w:eastAsia="en-US"/>
          <w14:ligatures w14:val="standardContextual"/>
        </w:rPr>
        <w:t xml:space="preserve"> </w:t>
      </w:r>
      <w:r w:rsidRPr="0077188A">
        <w:rPr>
          <w:rFonts w:eastAsiaTheme="minorHAnsi"/>
          <w:kern w:val="2"/>
          <w:lang w:eastAsia="en-US"/>
          <w14:ligatures w14:val="standardContextual"/>
        </w:rPr>
        <w:t>2025 r. godz. 9:00</w:t>
      </w:r>
    </w:p>
    <w:p w14:paraId="136FDCF6" w14:textId="77777777" w:rsidR="0077188A" w:rsidRDefault="0077188A" w:rsidP="00AA77FB">
      <w:pPr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7B60A407" w14:textId="682034DC" w:rsidR="0077188A" w:rsidRPr="0077188A" w:rsidRDefault="0077188A" w:rsidP="0077188A">
      <w:pPr>
        <w:pStyle w:val="Akapitzlist"/>
        <w:numPr>
          <w:ilvl w:val="0"/>
          <w:numId w:val="15"/>
        </w:numPr>
        <w:spacing w:line="259" w:lineRule="auto"/>
        <w:jc w:val="both"/>
        <w:rPr>
          <w:rFonts w:eastAsiaTheme="minorEastAsia"/>
        </w:rPr>
      </w:pPr>
      <w:r w:rsidRPr="0077188A">
        <w:rPr>
          <w:rFonts w:eastAsiaTheme="minorEastAsia"/>
        </w:rPr>
        <w:t>Otwarcie posiedzenia.</w:t>
      </w:r>
    </w:p>
    <w:p w14:paraId="7925EF6E" w14:textId="157E05C3" w:rsidR="0077188A" w:rsidRDefault="0077188A" w:rsidP="0077188A">
      <w:pPr>
        <w:pStyle w:val="Akapitzlist"/>
        <w:numPr>
          <w:ilvl w:val="0"/>
          <w:numId w:val="15"/>
        </w:numPr>
        <w:spacing w:line="259" w:lineRule="auto"/>
        <w:jc w:val="both"/>
        <w:rPr>
          <w:rFonts w:eastAsiaTheme="minorEastAsia"/>
        </w:rPr>
      </w:pPr>
      <w:r w:rsidRPr="00DA11C8">
        <w:rPr>
          <w:rFonts w:eastAsiaTheme="minorEastAsia"/>
        </w:rPr>
        <w:t>Przyjęcie protokoł</w:t>
      </w:r>
      <w:r w:rsidR="003E2AAB">
        <w:rPr>
          <w:rFonts w:eastAsiaTheme="minorEastAsia"/>
        </w:rPr>
        <w:t>u</w:t>
      </w:r>
      <w:r w:rsidRPr="00DA11C8">
        <w:rPr>
          <w:rFonts w:eastAsiaTheme="minorEastAsia"/>
        </w:rPr>
        <w:t xml:space="preserve"> z poprzedni</w:t>
      </w:r>
      <w:r w:rsidR="003E2AAB">
        <w:rPr>
          <w:rFonts w:eastAsiaTheme="minorEastAsia"/>
        </w:rPr>
        <w:t>ego</w:t>
      </w:r>
      <w:r w:rsidRPr="00DA11C8">
        <w:rPr>
          <w:rFonts w:eastAsiaTheme="minorEastAsia"/>
        </w:rPr>
        <w:t xml:space="preserve"> posiedze</w:t>
      </w:r>
      <w:r w:rsidR="003E2AAB">
        <w:rPr>
          <w:rFonts w:eastAsiaTheme="minorEastAsia"/>
        </w:rPr>
        <w:t>nia.</w:t>
      </w:r>
    </w:p>
    <w:p w14:paraId="0ED1DCF5" w14:textId="3BC49B46" w:rsidR="008E2B90" w:rsidRDefault="008E2B90" w:rsidP="0077188A">
      <w:pPr>
        <w:pStyle w:val="Akapitzlist"/>
        <w:numPr>
          <w:ilvl w:val="0"/>
          <w:numId w:val="15"/>
        </w:numPr>
        <w:spacing w:line="259" w:lineRule="auto"/>
        <w:jc w:val="both"/>
        <w:rPr>
          <w:rFonts w:eastAsiaTheme="minorEastAsia"/>
        </w:rPr>
      </w:pPr>
      <w:r>
        <w:rPr>
          <w:rFonts w:eastAsiaTheme="minorEastAsia"/>
        </w:rPr>
        <w:t>Wybór wiceprzewodniczącego Komisji.</w:t>
      </w:r>
    </w:p>
    <w:p w14:paraId="6F70AF41" w14:textId="40FEE62E" w:rsidR="00C278AF" w:rsidRDefault="00FF6283" w:rsidP="0077188A">
      <w:pPr>
        <w:pStyle w:val="Akapitzlist"/>
        <w:numPr>
          <w:ilvl w:val="0"/>
          <w:numId w:val="15"/>
        </w:numPr>
        <w:spacing w:line="259" w:lineRule="auto"/>
        <w:jc w:val="both"/>
        <w:rPr>
          <w:rFonts w:eastAsiaTheme="minorEastAsia"/>
        </w:rPr>
      </w:pPr>
      <w:bookmarkStart w:id="1" w:name="_Hlk216246239"/>
      <w:r>
        <w:rPr>
          <w:rFonts w:eastAsiaTheme="minorEastAsia"/>
        </w:rPr>
        <w:t>Sprawozdanie z realizacji planu pracy Komisji za 2025 r.</w:t>
      </w:r>
    </w:p>
    <w:p w14:paraId="257D943B" w14:textId="44703444" w:rsidR="00FF6283" w:rsidRDefault="00FF6283" w:rsidP="0077188A">
      <w:pPr>
        <w:pStyle w:val="Akapitzlist"/>
        <w:numPr>
          <w:ilvl w:val="0"/>
          <w:numId w:val="15"/>
        </w:numPr>
        <w:spacing w:line="259" w:lineRule="auto"/>
        <w:jc w:val="both"/>
        <w:rPr>
          <w:rFonts w:eastAsiaTheme="minorEastAsia"/>
        </w:rPr>
      </w:pPr>
      <w:bookmarkStart w:id="2" w:name="_Hlk216246267"/>
      <w:bookmarkEnd w:id="1"/>
      <w:r>
        <w:rPr>
          <w:rFonts w:eastAsiaTheme="minorEastAsia"/>
        </w:rPr>
        <w:t>Opracowanie i przyjęcie planu pracy Komisji na 2026 r.</w:t>
      </w:r>
    </w:p>
    <w:bookmarkEnd w:id="2"/>
    <w:p w14:paraId="49CE98A9" w14:textId="4096ACD1" w:rsidR="0077188A" w:rsidRDefault="0077188A" w:rsidP="0077188A">
      <w:pPr>
        <w:pStyle w:val="Akapitzlist"/>
        <w:numPr>
          <w:ilvl w:val="0"/>
          <w:numId w:val="15"/>
        </w:numPr>
        <w:spacing w:line="259" w:lineRule="auto"/>
        <w:jc w:val="both"/>
        <w:rPr>
          <w:rFonts w:eastAsiaTheme="minorEastAsia"/>
        </w:rPr>
      </w:pPr>
      <w:r w:rsidRPr="00DA11C8">
        <w:rPr>
          <w:rFonts w:eastAsiaTheme="minorEastAsia"/>
        </w:rPr>
        <w:t>Opiniowanie projektów uchwał</w:t>
      </w:r>
      <w:r>
        <w:rPr>
          <w:rFonts w:eastAsiaTheme="minorEastAsia"/>
        </w:rPr>
        <w:t>.</w:t>
      </w:r>
    </w:p>
    <w:p w14:paraId="7FFC932A" w14:textId="4D6D08D7" w:rsidR="0077188A" w:rsidRDefault="0077188A" w:rsidP="0077188A">
      <w:pPr>
        <w:pStyle w:val="Akapitzlist"/>
        <w:numPr>
          <w:ilvl w:val="0"/>
          <w:numId w:val="15"/>
        </w:numPr>
        <w:spacing w:line="259" w:lineRule="auto"/>
        <w:jc w:val="both"/>
        <w:rPr>
          <w:rFonts w:eastAsiaTheme="minorEastAsia"/>
        </w:rPr>
      </w:pPr>
      <w:r w:rsidRPr="00DA11C8">
        <w:rPr>
          <w:rFonts w:eastAsiaTheme="minorEastAsia"/>
        </w:rPr>
        <w:t>Wnioski.</w:t>
      </w:r>
    </w:p>
    <w:p w14:paraId="6CE72717" w14:textId="2AA8BC12" w:rsidR="0077188A" w:rsidRDefault="0077188A" w:rsidP="0077188A">
      <w:pPr>
        <w:pStyle w:val="Akapitzlist"/>
        <w:numPr>
          <w:ilvl w:val="0"/>
          <w:numId w:val="15"/>
        </w:numPr>
        <w:spacing w:line="259" w:lineRule="auto"/>
        <w:jc w:val="both"/>
        <w:rPr>
          <w:rFonts w:eastAsiaTheme="minorEastAsia"/>
        </w:rPr>
      </w:pPr>
      <w:r w:rsidRPr="00DA11C8">
        <w:rPr>
          <w:rFonts w:eastAsiaTheme="minorEastAsia"/>
        </w:rPr>
        <w:t>Sprawy różne.</w:t>
      </w:r>
    </w:p>
    <w:p w14:paraId="0F55E684" w14:textId="78DCF62F" w:rsidR="0077188A" w:rsidRPr="0077188A" w:rsidRDefault="0077188A" w:rsidP="0077188A">
      <w:pPr>
        <w:pStyle w:val="Akapitzlist"/>
        <w:numPr>
          <w:ilvl w:val="0"/>
          <w:numId w:val="15"/>
        </w:numPr>
        <w:spacing w:line="259" w:lineRule="auto"/>
        <w:jc w:val="both"/>
        <w:rPr>
          <w:rFonts w:eastAsiaTheme="minorEastAsia"/>
        </w:rPr>
      </w:pPr>
      <w:r w:rsidRPr="0077188A">
        <w:rPr>
          <w:rFonts w:eastAsiaTheme="minorEastAsia"/>
        </w:rPr>
        <w:t>Zamknięcie posiedzenia Komisji</w:t>
      </w:r>
      <w:r>
        <w:rPr>
          <w:rFonts w:eastAsiaTheme="minorEastAsia"/>
        </w:rPr>
        <w:t>.</w:t>
      </w:r>
    </w:p>
    <w:bookmarkEnd w:id="0"/>
    <w:p w14:paraId="531FC624" w14:textId="29DE805C" w:rsidR="0077188A" w:rsidRPr="0077188A" w:rsidRDefault="0077188A" w:rsidP="0077188A">
      <w:pPr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217B21C8" w14:textId="77777777" w:rsidR="00B279EB" w:rsidRDefault="00B279EB" w:rsidP="0005570F">
      <w:pPr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0DE26A0A" w14:textId="0AC3C4E8" w:rsidR="0005570F" w:rsidRPr="00B279EB" w:rsidRDefault="008B4BD4" w:rsidP="00B279EB">
      <w:pPr>
        <w:rPr>
          <w:rFonts w:eastAsiaTheme="minorHAnsi"/>
          <w:kern w:val="2"/>
          <w:lang w:eastAsia="en-US"/>
          <w14:ligatures w14:val="standardContextual"/>
        </w:rPr>
      </w:pPr>
      <w:r w:rsidRPr="008B4BD4"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Wspólne posiedzenie </w:t>
      </w:r>
      <w:r w:rsidR="00F52661"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Komisji </w:t>
      </w:r>
      <w:r w:rsidR="0005570F" w:rsidRPr="0005570F">
        <w:rPr>
          <w:b/>
          <w:bCs/>
        </w:rPr>
        <w:t xml:space="preserve">ds. Społecznych, Infrastruktury Technicznej, Ochrony Środowiska, Rolnictwa i Zdrowia oraz Komisji Budżetu </w:t>
      </w:r>
      <w:r w:rsidR="00F52661" w:rsidRPr="0005570F">
        <w:rPr>
          <w:rFonts w:eastAsiaTheme="minorHAnsi"/>
          <w:b/>
          <w:bCs/>
          <w:kern w:val="2"/>
          <w:lang w:eastAsia="en-US"/>
          <w14:ligatures w14:val="standardContextual"/>
        </w:rPr>
        <w:t>Rady Gminy Marciszów</w:t>
      </w:r>
      <w:r w:rsidR="00F52661"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 </w:t>
      </w:r>
      <w:r w:rsidR="0005570F"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 </w:t>
      </w:r>
      <w:r w:rsidR="0005570F">
        <w:rPr>
          <w:rFonts w:eastAsiaTheme="minorHAnsi"/>
          <w:b/>
          <w:bCs/>
          <w:kern w:val="2"/>
          <w:lang w:eastAsia="en-US"/>
          <w14:ligatures w14:val="standardContextual"/>
        </w:rPr>
        <w:br/>
      </w:r>
      <w:r w:rsidR="00F52661"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-  </w:t>
      </w:r>
      <w:r w:rsidR="00FF6283">
        <w:rPr>
          <w:rFonts w:eastAsiaTheme="minorHAnsi"/>
          <w:kern w:val="2"/>
          <w:lang w:eastAsia="en-US"/>
          <w14:ligatures w14:val="standardContextual"/>
        </w:rPr>
        <w:t xml:space="preserve">19 grudnia 2025 </w:t>
      </w:r>
      <w:r w:rsidRPr="008B4BD4">
        <w:rPr>
          <w:rFonts w:eastAsiaTheme="minorHAnsi"/>
          <w:kern w:val="2"/>
          <w:lang w:eastAsia="en-US"/>
          <w14:ligatures w14:val="standardContextual"/>
        </w:rPr>
        <w:t xml:space="preserve">r. </w:t>
      </w:r>
      <w:r w:rsidR="0005570F">
        <w:rPr>
          <w:rFonts w:eastAsiaTheme="minorHAnsi"/>
          <w:kern w:val="2"/>
          <w:lang w:eastAsia="en-US"/>
          <w14:ligatures w14:val="standardContextual"/>
        </w:rPr>
        <w:t xml:space="preserve"> </w:t>
      </w:r>
      <w:r w:rsidRPr="008B4BD4">
        <w:rPr>
          <w:rFonts w:eastAsiaTheme="minorHAnsi"/>
          <w:kern w:val="2"/>
          <w:lang w:eastAsia="en-US"/>
          <w14:ligatures w14:val="standardContextual"/>
        </w:rPr>
        <w:t>godz. 09:00</w:t>
      </w:r>
      <w:bookmarkStart w:id="3" w:name="_Hlk193348960"/>
    </w:p>
    <w:p w14:paraId="4DB56C8D" w14:textId="4AC8A157" w:rsidR="00D04978" w:rsidRPr="00D04978" w:rsidRDefault="008B4BD4" w:rsidP="00D04978">
      <w:pPr>
        <w:spacing w:after="160" w:line="259" w:lineRule="auto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  <w:r w:rsidRPr="008B4BD4">
        <w:rPr>
          <w:rFonts w:eastAsiaTheme="minorHAnsi"/>
          <w:b/>
          <w:bCs/>
          <w:kern w:val="2"/>
          <w:lang w:eastAsia="en-US"/>
          <w14:ligatures w14:val="standardContextual"/>
        </w:rPr>
        <w:t>Proponowany porządek posiedzenia:</w:t>
      </w:r>
      <w:bookmarkStart w:id="4" w:name="_Hlk183101339"/>
    </w:p>
    <w:p w14:paraId="2946FB76" w14:textId="77777777" w:rsidR="00DA11C8" w:rsidRDefault="00DA11C8" w:rsidP="00C56CD3">
      <w:pPr>
        <w:spacing w:line="259" w:lineRule="auto"/>
        <w:jc w:val="both"/>
        <w:rPr>
          <w:rFonts w:eastAsiaTheme="minorEastAsia"/>
        </w:rPr>
      </w:pPr>
      <w:bookmarkStart w:id="5" w:name="_Hlk198203449"/>
      <w:bookmarkStart w:id="6" w:name="_Hlk198016017"/>
      <w:bookmarkEnd w:id="3"/>
      <w:r w:rsidRPr="00DA11C8">
        <w:rPr>
          <w:rFonts w:eastAsiaTheme="minorEastAsia"/>
          <w:b/>
          <w:bCs/>
        </w:rPr>
        <w:t>1.</w:t>
      </w:r>
      <w:r w:rsidRPr="00DA11C8">
        <w:rPr>
          <w:rFonts w:eastAsiaTheme="minorEastAsia"/>
        </w:rPr>
        <w:t xml:space="preserve"> Otwarcie posiedzenia.</w:t>
      </w:r>
    </w:p>
    <w:p w14:paraId="3AF004FF" w14:textId="4D008DA6" w:rsidR="00DA11C8" w:rsidRPr="00DA11C8" w:rsidRDefault="00DA11C8" w:rsidP="00C56CD3">
      <w:pPr>
        <w:spacing w:line="259" w:lineRule="auto"/>
        <w:jc w:val="both"/>
        <w:rPr>
          <w:rFonts w:eastAsiaTheme="minorEastAsia"/>
        </w:rPr>
      </w:pPr>
      <w:r w:rsidRPr="00DA11C8">
        <w:rPr>
          <w:rFonts w:eastAsiaTheme="minorEastAsia"/>
          <w:b/>
          <w:bCs/>
        </w:rPr>
        <w:t>2</w:t>
      </w:r>
      <w:r w:rsidRPr="00DA11C8">
        <w:rPr>
          <w:rFonts w:eastAsiaTheme="minorEastAsia"/>
        </w:rPr>
        <w:t>. Przyjęcie protokołu z poprzedniego posiedzenia.</w:t>
      </w:r>
    </w:p>
    <w:bookmarkEnd w:id="5"/>
    <w:p w14:paraId="4E0A3241" w14:textId="654EDEDB" w:rsidR="00D05CB1" w:rsidRPr="00FF6283" w:rsidRDefault="00DA11C8" w:rsidP="00C278AF">
      <w:pPr>
        <w:spacing w:line="259" w:lineRule="auto"/>
        <w:jc w:val="both"/>
        <w:rPr>
          <w:rFonts w:eastAsiaTheme="minorEastAsia"/>
        </w:rPr>
      </w:pPr>
      <w:r w:rsidRPr="00DA11C8">
        <w:rPr>
          <w:rFonts w:eastAsiaTheme="minorEastAsia"/>
          <w:b/>
          <w:bCs/>
        </w:rPr>
        <w:t>3.</w:t>
      </w:r>
      <w:r w:rsidR="00C278AF">
        <w:rPr>
          <w:rFonts w:eastAsiaTheme="minorEastAsia"/>
          <w:b/>
          <w:bCs/>
        </w:rPr>
        <w:t xml:space="preserve"> </w:t>
      </w:r>
      <w:r w:rsidR="00FF6283" w:rsidRPr="00FF6283">
        <w:rPr>
          <w:rFonts w:eastAsiaTheme="minorEastAsia"/>
        </w:rPr>
        <w:t>Sprawozdani</w:t>
      </w:r>
      <w:r w:rsidR="00FF6283">
        <w:rPr>
          <w:rFonts w:eastAsiaTheme="minorEastAsia"/>
        </w:rPr>
        <w:t>a</w:t>
      </w:r>
      <w:r w:rsidR="00FF6283" w:rsidRPr="00FF6283">
        <w:rPr>
          <w:rFonts w:eastAsiaTheme="minorEastAsia"/>
        </w:rPr>
        <w:t xml:space="preserve"> z realizacji plan</w:t>
      </w:r>
      <w:r w:rsidR="00C6221C">
        <w:rPr>
          <w:rFonts w:eastAsiaTheme="minorEastAsia"/>
        </w:rPr>
        <w:t>ów</w:t>
      </w:r>
      <w:r w:rsidR="00FF6283" w:rsidRPr="00FF6283">
        <w:rPr>
          <w:rFonts w:eastAsiaTheme="minorEastAsia"/>
        </w:rPr>
        <w:t xml:space="preserve"> pracy Komisji za 2025 r.</w:t>
      </w:r>
    </w:p>
    <w:p w14:paraId="28203FBF" w14:textId="573ABBDF" w:rsidR="00C278AF" w:rsidRDefault="00C278AF" w:rsidP="00C278AF">
      <w:pPr>
        <w:spacing w:line="259" w:lineRule="auto"/>
        <w:jc w:val="both"/>
        <w:rPr>
          <w:rFonts w:eastAsiaTheme="minorEastAsia"/>
        </w:rPr>
      </w:pPr>
      <w:r w:rsidRPr="00C278AF">
        <w:rPr>
          <w:rFonts w:eastAsiaTheme="minorEastAsia"/>
          <w:b/>
          <w:bCs/>
        </w:rPr>
        <w:t>4.</w:t>
      </w:r>
      <w:r>
        <w:rPr>
          <w:rFonts w:eastAsiaTheme="minorEastAsia"/>
        </w:rPr>
        <w:t xml:space="preserve"> </w:t>
      </w:r>
      <w:r w:rsidR="00FF6283" w:rsidRPr="00FF6283">
        <w:rPr>
          <w:rFonts w:eastAsiaTheme="minorEastAsia"/>
        </w:rPr>
        <w:t>Opracowanie i przyjęcie plan</w:t>
      </w:r>
      <w:r w:rsidR="00FF6283">
        <w:rPr>
          <w:rFonts w:eastAsiaTheme="minorEastAsia"/>
        </w:rPr>
        <w:t>ów</w:t>
      </w:r>
      <w:r w:rsidR="00FF6283" w:rsidRPr="00FF6283">
        <w:rPr>
          <w:rFonts w:eastAsiaTheme="minorEastAsia"/>
        </w:rPr>
        <w:t xml:space="preserve"> pracy Komisji na 2026 r.</w:t>
      </w:r>
    </w:p>
    <w:p w14:paraId="63F1E276" w14:textId="30A46F74" w:rsidR="00DA11C8" w:rsidRPr="00DA11C8" w:rsidRDefault="00E41F4F" w:rsidP="00C56CD3">
      <w:pPr>
        <w:spacing w:line="259" w:lineRule="auto"/>
        <w:jc w:val="both"/>
        <w:rPr>
          <w:rFonts w:eastAsiaTheme="minorEastAsia"/>
        </w:rPr>
      </w:pPr>
      <w:bookmarkStart w:id="7" w:name="_Hlk198203563"/>
      <w:r>
        <w:rPr>
          <w:rFonts w:eastAsiaTheme="minorEastAsia"/>
          <w:b/>
          <w:bCs/>
        </w:rPr>
        <w:t>5</w:t>
      </w:r>
      <w:r w:rsidR="00AF129E" w:rsidRPr="00AF129E">
        <w:rPr>
          <w:rFonts w:eastAsiaTheme="minorEastAsia"/>
          <w:b/>
          <w:bCs/>
        </w:rPr>
        <w:t>.</w:t>
      </w:r>
      <w:r w:rsidR="00AF129E">
        <w:rPr>
          <w:rFonts w:eastAsiaTheme="minorEastAsia"/>
        </w:rPr>
        <w:t xml:space="preserve"> </w:t>
      </w:r>
      <w:bookmarkStart w:id="8" w:name="_Hlk195596392"/>
      <w:r w:rsidR="00DA11C8" w:rsidRPr="00DA11C8">
        <w:rPr>
          <w:rFonts w:eastAsiaTheme="minorEastAsia"/>
        </w:rPr>
        <w:t>Opiniowanie projektów uchwał</w:t>
      </w:r>
      <w:r w:rsidR="00C56CD3">
        <w:rPr>
          <w:rFonts w:eastAsiaTheme="minorEastAsia"/>
        </w:rPr>
        <w:t>.</w:t>
      </w:r>
      <w:bookmarkEnd w:id="7"/>
    </w:p>
    <w:bookmarkEnd w:id="8"/>
    <w:p w14:paraId="1D8B5638" w14:textId="562F90B2" w:rsidR="00DA11C8" w:rsidRPr="00DA11C8" w:rsidRDefault="00E41F4F" w:rsidP="00C56CD3">
      <w:pPr>
        <w:spacing w:line="259" w:lineRule="auto"/>
        <w:jc w:val="both"/>
        <w:rPr>
          <w:rFonts w:eastAsiaTheme="minorEastAsia"/>
        </w:rPr>
      </w:pPr>
      <w:r>
        <w:rPr>
          <w:rFonts w:eastAsiaTheme="minorEastAsia"/>
          <w:b/>
          <w:bCs/>
        </w:rPr>
        <w:t>6</w:t>
      </w:r>
      <w:r w:rsidR="00AF129E">
        <w:rPr>
          <w:rFonts w:eastAsiaTheme="minorEastAsia"/>
          <w:b/>
          <w:bCs/>
        </w:rPr>
        <w:t xml:space="preserve">. </w:t>
      </w:r>
      <w:r w:rsidR="00DA11C8" w:rsidRPr="00DA11C8">
        <w:rPr>
          <w:rFonts w:eastAsiaTheme="minorEastAsia"/>
        </w:rPr>
        <w:t>Wnioski.</w:t>
      </w:r>
    </w:p>
    <w:p w14:paraId="057765C8" w14:textId="115AE9C5" w:rsidR="00DA11C8" w:rsidRPr="00DA11C8" w:rsidRDefault="00E41F4F" w:rsidP="00C56CD3">
      <w:pPr>
        <w:spacing w:line="259" w:lineRule="auto"/>
        <w:jc w:val="both"/>
        <w:rPr>
          <w:rFonts w:eastAsiaTheme="minorEastAsia"/>
        </w:rPr>
      </w:pPr>
      <w:r>
        <w:rPr>
          <w:rFonts w:eastAsiaTheme="minorEastAsia"/>
          <w:b/>
          <w:bCs/>
        </w:rPr>
        <w:t>7</w:t>
      </w:r>
      <w:r w:rsidR="00AF129E">
        <w:rPr>
          <w:rFonts w:eastAsiaTheme="minorEastAsia"/>
          <w:b/>
          <w:bCs/>
        </w:rPr>
        <w:t xml:space="preserve">. </w:t>
      </w:r>
      <w:r w:rsidR="00DA11C8" w:rsidRPr="00DA11C8">
        <w:rPr>
          <w:rFonts w:eastAsiaTheme="minorEastAsia"/>
        </w:rPr>
        <w:t xml:space="preserve"> Sprawy różne.</w:t>
      </w:r>
    </w:p>
    <w:p w14:paraId="1D271378" w14:textId="51D6EDF6" w:rsidR="00DA11C8" w:rsidRPr="00DA11C8" w:rsidRDefault="00E41F4F" w:rsidP="00C56CD3">
      <w:pPr>
        <w:spacing w:line="259" w:lineRule="auto"/>
        <w:jc w:val="both"/>
        <w:rPr>
          <w:rFonts w:eastAsiaTheme="minorEastAsia"/>
        </w:rPr>
      </w:pPr>
      <w:r>
        <w:rPr>
          <w:rFonts w:eastAsiaTheme="minorEastAsia"/>
          <w:b/>
          <w:bCs/>
        </w:rPr>
        <w:t>8</w:t>
      </w:r>
      <w:r w:rsidR="00AF129E">
        <w:rPr>
          <w:rFonts w:eastAsiaTheme="minorEastAsia"/>
          <w:b/>
          <w:bCs/>
        </w:rPr>
        <w:t xml:space="preserve">. </w:t>
      </w:r>
      <w:r w:rsidR="00DA11C8" w:rsidRPr="00DA11C8">
        <w:rPr>
          <w:rFonts w:eastAsiaTheme="minorEastAsia"/>
        </w:rPr>
        <w:t xml:space="preserve"> </w:t>
      </w:r>
      <w:bookmarkStart w:id="9" w:name="_Hlk198204247"/>
      <w:r w:rsidR="00DA11C8" w:rsidRPr="00DA11C8">
        <w:rPr>
          <w:rFonts w:eastAsiaTheme="minorEastAsia"/>
        </w:rPr>
        <w:t>Zamknięcie posiedzenia Komisji</w:t>
      </w:r>
      <w:bookmarkEnd w:id="9"/>
      <w:r w:rsidR="00DA11C8" w:rsidRPr="00DA11C8">
        <w:rPr>
          <w:rFonts w:eastAsiaTheme="minorEastAsia"/>
        </w:rPr>
        <w:t>.</w:t>
      </w:r>
    </w:p>
    <w:bookmarkEnd w:id="6"/>
    <w:p w14:paraId="16588951" w14:textId="38D0278F" w:rsidR="00A52268" w:rsidRDefault="00A52268" w:rsidP="0075571D">
      <w:pPr>
        <w:spacing w:line="256" w:lineRule="auto"/>
        <w:contextualSpacing/>
        <w:jc w:val="both"/>
      </w:pPr>
    </w:p>
    <w:p w14:paraId="147F7BC7" w14:textId="77777777" w:rsidR="00736FF0" w:rsidRDefault="00736FF0" w:rsidP="00736FF0">
      <w:pPr>
        <w:jc w:val="both"/>
        <w:rPr>
          <w:rFonts w:eastAsiaTheme="minorHAnsi"/>
          <w:kern w:val="2"/>
          <w:lang w:eastAsia="en-US"/>
          <w14:ligatures w14:val="standardContextual"/>
        </w:rPr>
      </w:pPr>
      <w:r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Posiedzenie Komisji Skarg Wniosków i Petycji – </w:t>
      </w:r>
      <w:r>
        <w:rPr>
          <w:rFonts w:eastAsiaTheme="minorHAnsi"/>
          <w:kern w:val="2"/>
          <w:lang w:eastAsia="en-US"/>
          <w14:ligatures w14:val="standardContextual"/>
        </w:rPr>
        <w:t>19.12.</w:t>
      </w:r>
      <w:r w:rsidRPr="00D04978">
        <w:rPr>
          <w:rFonts w:eastAsiaTheme="minorHAnsi"/>
          <w:kern w:val="2"/>
          <w:lang w:eastAsia="en-US"/>
          <w14:ligatures w14:val="standardContextual"/>
        </w:rPr>
        <w:t xml:space="preserve">2025 r. godz. </w:t>
      </w:r>
      <w:r>
        <w:rPr>
          <w:rFonts w:eastAsiaTheme="minorHAnsi"/>
          <w:kern w:val="2"/>
          <w:lang w:eastAsia="en-US"/>
          <w14:ligatures w14:val="standardContextual"/>
        </w:rPr>
        <w:t>11:00</w:t>
      </w:r>
    </w:p>
    <w:p w14:paraId="79BC4E04" w14:textId="77777777" w:rsidR="00736FF0" w:rsidRDefault="00736FF0" w:rsidP="00736FF0">
      <w:pPr>
        <w:spacing w:after="160" w:line="259" w:lineRule="auto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  <w:r w:rsidRPr="008B4BD4">
        <w:rPr>
          <w:rFonts w:eastAsiaTheme="minorHAnsi"/>
          <w:b/>
          <w:bCs/>
          <w:kern w:val="2"/>
          <w:lang w:eastAsia="en-US"/>
          <w14:ligatures w14:val="standardContextual"/>
        </w:rPr>
        <w:t>Proponowany porządek posiedzenia:</w:t>
      </w:r>
    </w:p>
    <w:p w14:paraId="4809EFA8" w14:textId="77777777" w:rsidR="00736FF0" w:rsidRDefault="00736FF0" w:rsidP="00736FF0">
      <w:pPr>
        <w:pStyle w:val="Akapitzlist"/>
        <w:numPr>
          <w:ilvl w:val="0"/>
          <w:numId w:val="16"/>
        </w:numPr>
      </w:pPr>
      <w:r w:rsidRPr="00783E76">
        <w:t xml:space="preserve">Otwarcie posiedzenia. </w:t>
      </w:r>
    </w:p>
    <w:p w14:paraId="403BD1C7" w14:textId="77777777" w:rsidR="00736FF0" w:rsidRDefault="00736FF0" w:rsidP="00736FF0">
      <w:pPr>
        <w:pStyle w:val="Akapitzlist"/>
        <w:numPr>
          <w:ilvl w:val="0"/>
          <w:numId w:val="16"/>
        </w:numPr>
      </w:pPr>
      <w:r w:rsidRPr="00783E76">
        <w:t>Przyjęcie protokoł</w:t>
      </w:r>
      <w:r>
        <w:t>ów</w:t>
      </w:r>
      <w:r w:rsidRPr="00783E76">
        <w:t xml:space="preserve"> z poprzedni</w:t>
      </w:r>
      <w:r>
        <w:t>ch</w:t>
      </w:r>
      <w:r w:rsidRPr="00783E76">
        <w:t xml:space="preserve"> posiedz</w:t>
      </w:r>
      <w:r>
        <w:t>eń</w:t>
      </w:r>
      <w:r w:rsidRPr="00783E76">
        <w:t>.</w:t>
      </w:r>
    </w:p>
    <w:p w14:paraId="51EB9FA6" w14:textId="77777777" w:rsidR="00736FF0" w:rsidRDefault="00736FF0" w:rsidP="00736FF0">
      <w:pPr>
        <w:pStyle w:val="Akapitzlist"/>
        <w:numPr>
          <w:ilvl w:val="0"/>
          <w:numId w:val="16"/>
        </w:numPr>
      </w:pPr>
      <w:r>
        <w:t>Analiza skargi</w:t>
      </w:r>
      <w:r w:rsidRPr="000A5D9C">
        <w:t xml:space="preserve"> skierowan</w:t>
      </w:r>
      <w:r>
        <w:t>ej</w:t>
      </w:r>
      <w:r w:rsidRPr="000A5D9C">
        <w:t xml:space="preserve"> do Komisji. </w:t>
      </w:r>
    </w:p>
    <w:p w14:paraId="575893C5" w14:textId="77777777" w:rsidR="00736FF0" w:rsidRDefault="00736FF0" w:rsidP="00736FF0">
      <w:pPr>
        <w:pStyle w:val="Akapitzlist"/>
        <w:numPr>
          <w:ilvl w:val="0"/>
          <w:numId w:val="16"/>
        </w:numPr>
      </w:pPr>
      <w:r>
        <w:t>Sprawozdanie z pracy Komisji.</w:t>
      </w:r>
    </w:p>
    <w:p w14:paraId="7C29DF0E" w14:textId="77777777" w:rsidR="00736FF0" w:rsidRDefault="00736FF0" w:rsidP="00736FF0">
      <w:pPr>
        <w:pStyle w:val="Akapitzlist"/>
        <w:numPr>
          <w:ilvl w:val="0"/>
          <w:numId w:val="16"/>
        </w:numPr>
      </w:pPr>
      <w:r>
        <w:t xml:space="preserve">Opracowanie i zatwierdzenie planu pracy Komisji na 2026 r. </w:t>
      </w:r>
    </w:p>
    <w:p w14:paraId="6D5F0AE7" w14:textId="77777777" w:rsidR="00736FF0" w:rsidRDefault="00736FF0" w:rsidP="00736FF0">
      <w:pPr>
        <w:pStyle w:val="Akapitzlist"/>
        <w:numPr>
          <w:ilvl w:val="0"/>
          <w:numId w:val="16"/>
        </w:numPr>
      </w:pPr>
      <w:r w:rsidRPr="00783E76">
        <w:t>Sprawy różne, wnioski.</w:t>
      </w:r>
    </w:p>
    <w:p w14:paraId="723232A1" w14:textId="77777777" w:rsidR="00736FF0" w:rsidRDefault="00736FF0" w:rsidP="00736FF0">
      <w:pPr>
        <w:pStyle w:val="Akapitzlist"/>
        <w:numPr>
          <w:ilvl w:val="0"/>
          <w:numId w:val="16"/>
        </w:numPr>
      </w:pPr>
      <w:r>
        <w:t xml:space="preserve">Zamknięcie posiedzenia Komisji. </w:t>
      </w:r>
    </w:p>
    <w:p w14:paraId="7AFBA6B9" w14:textId="749F4A5D" w:rsidR="00B6450D" w:rsidRDefault="008B4BD4" w:rsidP="00C278AF">
      <w:pPr>
        <w:pStyle w:val="Akapitzlist"/>
        <w:spacing w:after="160" w:line="259" w:lineRule="auto"/>
        <w:jc w:val="right"/>
      </w:pPr>
      <w:r>
        <w:t xml:space="preserve"> </w:t>
      </w:r>
      <w:bookmarkEnd w:id="4"/>
    </w:p>
    <w:sectPr w:rsidR="00B64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B7DA9"/>
    <w:multiLevelType w:val="hybridMultilevel"/>
    <w:tmpl w:val="553689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72AFC"/>
    <w:multiLevelType w:val="hybridMultilevel"/>
    <w:tmpl w:val="553689BC"/>
    <w:lvl w:ilvl="0" w:tplc="813C6D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21F71"/>
    <w:multiLevelType w:val="hybridMultilevel"/>
    <w:tmpl w:val="E50A47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E1F5A"/>
    <w:multiLevelType w:val="hybridMultilevel"/>
    <w:tmpl w:val="9D50A5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C107A"/>
    <w:multiLevelType w:val="hybridMultilevel"/>
    <w:tmpl w:val="E564E5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F5132"/>
    <w:multiLevelType w:val="hybridMultilevel"/>
    <w:tmpl w:val="CEDA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E6699"/>
    <w:multiLevelType w:val="hybridMultilevel"/>
    <w:tmpl w:val="8D629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72C1D"/>
    <w:multiLevelType w:val="hybridMultilevel"/>
    <w:tmpl w:val="553689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B759D"/>
    <w:multiLevelType w:val="hybridMultilevel"/>
    <w:tmpl w:val="B386A19A"/>
    <w:lvl w:ilvl="0" w:tplc="25C429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168FE"/>
    <w:multiLevelType w:val="hybridMultilevel"/>
    <w:tmpl w:val="A600B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F0C47"/>
    <w:multiLevelType w:val="hybridMultilevel"/>
    <w:tmpl w:val="743202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B543E46"/>
    <w:multiLevelType w:val="hybridMultilevel"/>
    <w:tmpl w:val="DBDAB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15DC1"/>
    <w:multiLevelType w:val="hybridMultilevel"/>
    <w:tmpl w:val="46F6B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2423E"/>
    <w:multiLevelType w:val="hybridMultilevel"/>
    <w:tmpl w:val="F500C402"/>
    <w:lvl w:ilvl="0" w:tplc="830AB6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7793F"/>
    <w:multiLevelType w:val="hybridMultilevel"/>
    <w:tmpl w:val="EFE6F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009402">
    <w:abstractNumId w:val="4"/>
  </w:num>
  <w:num w:numId="2" w16cid:durableId="2079480049">
    <w:abstractNumId w:val="5"/>
  </w:num>
  <w:num w:numId="3" w16cid:durableId="1427917236">
    <w:abstractNumId w:val="3"/>
  </w:num>
  <w:num w:numId="4" w16cid:durableId="1214654669">
    <w:abstractNumId w:val="14"/>
  </w:num>
  <w:num w:numId="5" w16cid:durableId="2103138593">
    <w:abstractNumId w:val="12"/>
  </w:num>
  <w:num w:numId="6" w16cid:durableId="1357921544">
    <w:abstractNumId w:val="1"/>
  </w:num>
  <w:num w:numId="7" w16cid:durableId="1378123009">
    <w:abstractNumId w:val="11"/>
  </w:num>
  <w:num w:numId="8" w16cid:durableId="1620406366">
    <w:abstractNumId w:val="9"/>
  </w:num>
  <w:num w:numId="9" w16cid:durableId="2086338818">
    <w:abstractNumId w:val="10"/>
  </w:num>
  <w:num w:numId="10" w16cid:durableId="1430850140">
    <w:abstractNumId w:val="1"/>
  </w:num>
  <w:num w:numId="11" w16cid:durableId="802306065">
    <w:abstractNumId w:val="8"/>
  </w:num>
  <w:num w:numId="12" w16cid:durableId="246963739">
    <w:abstractNumId w:val="0"/>
  </w:num>
  <w:num w:numId="13" w16cid:durableId="386926016">
    <w:abstractNumId w:val="7"/>
  </w:num>
  <w:num w:numId="14" w16cid:durableId="1070546089">
    <w:abstractNumId w:val="2"/>
  </w:num>
  <w:num w:numId="15" w16cid:durableId="142476636">
    <w:abstractNumId w:val="13"/>
  </w:num>
  <w:num w:numId="16" w16cid:durableId="17422867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901"/>
    <w:rsid w:val="0005570F"/>
    <w:rsid w:val="000727A7"/>
    <w:rsid w:val="00090DFB"/>
    <w:rsid w:val="001163C9"/>
    <w:rsid w:val="00141FF9"/>
    <w:rsid w:val="00196B66"/>
    <w:rsid w:val="00226AFF"/>
    <w:rsid w:val="00242678"/>
    <w:rsid w:val="00293C31"/>
    <w:rsid w:val="002F5D61"/>
    <w:rsid w:val="003710AB"/>
    <w:rsid w:val="00373901"/>
    <w:rsid w:val="003E2AAB"/>
    <w:rsid w:val="0043082D"/>
    <w:rsid w:val="00450B42"/>
    <w:rsid w:val="004C12C6"/>
    <w:rsid w:val="004D39A5"/>
    <w:rsid w:val="00520A89"/>
    <w:rsid w:val="00530318"/>
    <w:rsid w:val="005B1D25"/>
    <w:rsid w:val="005E7BDC"/>
    <w:rsid w:val="0061054B"/>
    <w:rsid w:val="0065308D"/>
    <w:rsid w:val="006A5BE0"/>
    <w:rsid w:val="006E18EF"/>
    <w:rsid w:val="00736FF0"/>
    <w:rsid w:val="0075571D"/>
    <w:rsid w:val="007711F8"/>
    <w:rsid w:val="0077188A"/>
    <w:rsid w:val="007809F7"/>
    <w:rsid w:val="00806D4F"/>
    <w:rsid w:val="008B4BD4"/>
    <w:rsid w:val="008E2B90"/>
    <w:rsid w:val="009239E3"/>
    <w:rsid w:val="009926D7"/>
    <w:rsid w:val="009A0CBC"/>
    <w:rsid w:val="009A59E0"/>
    <w:rsid w:val="009E0B1D"/>
    <w:rsid w:val="009E46C4"/>
    <w:rsid w:val="00A52268"/>
    <w:rsid w:val="00AA77FB"/>
    <w:rsid w:val="00AD417E"/>
    <w:rsid w:val="00AF129E"/>
    <w:rsid w:val="00B050BD"/>
    <w:rsid w:val="00B279EB"/>
    <w:rsid w:val="00B43533"/>
    <w:rsid w:val="00B6450D"/>
    <w:rsid w:val="00BA003E"/>
    <w:rsid w:val="00BF37DC"/>
    <w:rsid w:val="00BF4E5E"/>
    <w:rsid w:val="00C16732"/>
    <w:rsid w:val="00C272F4"/>
    <w:rsid w:val="00C278AF"/>
    <w:rsid w:val="00C56CD3"/>
    <w:rsid w:val="00C6221C"/>
    <w:rsid w:val="00CA1DA6"/>
    <w:rsid w:val="00D04978"/>
    <w:rsid w:val="00D05CB1"/>
    <w:rsid w:val="00D763BB"/>
    <w:rsid w:val="00DA11C8"/>
    <w:rsid w:val="00DB2102"/>
    <w:rsid w:val="00DD4F84"/>
    <w:rsid w:val="00E41F4F"/>
    <w:rsid w:val="00E61419"/>
    <w:rsid w:val="00E66B96"/>
    <w:rsid w:val="00E72490"/>
    <w:rsid w:val="00EE7F42"/>
    <w:rsid w:val="00F32E9A"/>
    <w:rsid w:val="00F431C1"/>
    <w:rsid w:val="00F52661"/>
    <w:rsid w:val="00FF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07724"/>
  <w15:docId w15:val="{360B0650-95BF-4D31-B50C-B82F9B91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3C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3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2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Marciszów</dc:creator>
  <cp:keywords/>
  <dc:description/>
  <cp:lastModifiedBy>Gmina Marciszów</cp:lastModifiedBy>
  <cp:revision>1</cp:revision>
  <cp:lastPrinted>2025-12-12T06:56:00Z</cp:lastPrinted>
  <dcterms:created xsi:type="dcterms:W3CDTF">2025-06-20T09:48:00Z</dcterms:created>
  <dcterms:modified xsi:type="dcterms:W3CDTF">2025-12-12T06:56:00Z</dcterms:modified>
</cp:coreProperties>
</file>