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555C" w14:textId="26DC4F4B" w:rsidR="00056EC5" w:rsidRPr="00F641BD" w:rsidRDefault="00056EC5" w:rsidP="00056EC5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b w:val="0"/>
          <w:bCs/>
          <w:color w:val="000000"/>
          <w:szCs w:val="20"/>
        </w:rPr>
      </w:pPr>
      <w:r w:rsidRPr="00F641BD">
        <w:rPr>
          <w:rFonts w:ascii="Times New Roman" w:hAnsi="Times New Roman" w:cs="Times New Roman"/>
          <w:b w:val="0"/>
          <w:bCs/>
          <w:color w:val="000000"/>
          <w:szCs w:val="20"/>
        </w:rPr>
        <w:t>Z</w:t>
      </w:r>
      <w:r w:rsidRPr="00F641BD">
        <w:rPr>
          <w:rFonts w:ascii="Times New Roman" w:hAnsi="Times New Roman" w:cs="Times New Roman"/>
          <w:b w:val="0"/>
          <w:bCs/>
          <w:color w:val="000000"/>
          <w:szCs w:val="20"/>
        </w:rPr>
        <w:t>ałącznik</w:t>
      </w:r>
      <w:r w:rsidRPr="00F641BD">
        <w:rPr>
          <w:rFonts w:ascii="Times New Roman" w:hAnsi="Times New Roman" w:cs="Times New Roman"/>
          <w:b w:val="0"/>
          <w:bCs/>
          <w:color w:val="000000"/>
          <w:szCs w:val="20"/>
        </w:rPr>
        <w:t xml:space="preserve"> </w:t>
      </w:r>
      <w:r w:rsidRPr="00F641BD">
        <w:rPr>
          <w:rFonts w:ascii="Times New Roman" w:hAnsi="Times New Roman" w:cs="Times New Roman"/>
          <w:b w:val="0"/>
          <w:bCs/>
          <w:color w:val="000000"/>
          <w:szCs w:val="20"/>
        </w:rPr>
        <w:t>n</w:t>
      </w:r>
      <w:r w:rsidRPr="00F641BD">
        <w:rPr>
          <w:rFonts w:ascii="Times New Roman" w:hAnsi="Times New Roman" w:cs="Times New Roman"/>
          <w:b w:val="0"/>
          <w:bCs/>
          <w:color w:val="000000"/>
          <w:szCs w:val="20"/>
        </w:rPr>
        <w:t xml:space="preserve">r </w:t>
      </w:r>
      <w:r w:rsidRPr="00F641BD">
        <w:rPr>
          <w:rFonts w:ascii="Times New Roman" w:hAnsi="Times New Roman" w:cs="Times New Roman"/>
          <w:b w:val="0"/>
          <w:bCs/>
          <w:color w:val="000000"/>
          <w:szCs w:val="20"/>
        </w:rPr>
        <w:t>2</w:t>
      </w:r>
    </w:p>
    <w:p w14:paraId="5B749964" w14:textId="77777777" w:rsidR="00056EC5" w:rsidRPr="00F641BD" w:rsidRDefault="00056EC5" w:rsidP="00056EC5">
      <w:pPr>
        <w:tabs>
          <w:tab w:val="left" w:pos="1077"/>
          <w:tab w:val="center" w:pos="5175"/>
          <w:tab w:val="right" w:pos="9994"/>
        </w:tabs>
        <w:rPr>
          <w:color w:val="000000"/>
        </w:rPr>
      </w:pPr>
    </w:p>
    <w:p w14:paraId="6CFD0296" w14:textId="77777777" w:rsidR="00056EC5" w:rsidRPr="00F641BD" w:rsidRDefault="00056EC5" w:rsidP="00056EC5">
      <w:pPr>
        <w:tabs>
          <w:tab w:val="left" w:pos="1418"/>
        </w:tabs>
        <w:rPr>
          <w:color w:val="000000"/>
        </w:rPr>
      </w:pPr>
    </w:p>
    <w:p w14:paraId="115F3B01" w14:textId="77777777" w:rsidR="00056EC5" w:rsidRPr="00F641BD" w:rsidRDefault="00056EC5" w:rsidP="00056EC5">
      <w:pPr>
        <w:tabs>
          <w:tab w:val="left" w:pos="1418"/>
        </w:tabs>
        <w:rPr>
          <w:color w:val="000000"/>
        </w:rPr>
      </w:pPr>
    </w:p>
    <w:p w14:paraId="50143E40" w14:textId="77777777" w:rsidR="00056EC5" w:rsidRPr="00F641BD" w:rsidRDefault="00056EC5" w:rsidP="00056EC5">
      <w:pPr>
        <w:tabs>
          <w:tab w:val="left" w:pos="1418"/>
        </w:tabs>
        <w:rPr>
          <w:color w:val="000000"/>
        </w:rPr>
      </w:pPr>
    </w:p>
    <w:p w14:paraId="5951EE6A" w14:textId="77777777" w:rsidR="00056EC5" w:rsidRPr="00F641BD" w:rsidRDefault="00056EC5" w:rsidP="00056EC5">
      <w:pPr>
        <w:tabs>
          <w:tab w:val="left" w:pos="1418"/>
        </w:tabs>
        <w:rPr>
          <w:color w:val="000000"/>
        </w:rPr>
      </w:pPr>
    </w:p>
    <w:p w14:paraId="6CEBBEEB" w14:textId="77777777" w:rsidR="00056EC5" w:rsidRPr="00F641BD" w:rsidRDefault="00056EC5" w:rsidP="00056EC5">
      <w:pPr>
        <w:tabs>
          <w:tab w:val="left" w:pos="1418"/>
        </w:tabs>
        <w:rPr>
          <w:color w:val="000000"/>
        </w:rPr>
      </w:pPr>
    </w:p>
    <w:p w14:paraId="68ED859A" w14:textId="37344FF2" w:rsidR="00056EC5" w:rsidRPr="00F641BD" w:rsidRDefault="00056EC5" w:rsidP="00056EC5">
      <w:pPr>
        <w:tabs>
          <w:tab w:val="left" w:pos="1418"/>
        </w:tabs>
        <w:rPr>
          <w:color w:val="000000"/>
        </w:rPr>
      </w:pPr>
      <w:r w:rsidRPr="00F641BD">
        <w:rPr>
          <w:color w:val="000000"/>
        </w:rPr>
        <w:tab/>
      </w:r>
      <w:r w:rsidRPr="00F641BD">
        <w:rPr>
          <w:i/>
          <w:color w:val="000000"/>
        </w:rPr>
        <w:t>(pieczęć Wykonawcy)</w:t>
      </w:r>
    </w:p>
    <w:p w14:paraId="7B2B6345" w14:textId="77777777" w:rsidR="00056EC5" w:rsidRPr="00F641BD" w:rsidRDefault="00056EC5" w:rsidP="00056EC5">
      <w:pPr>
        <w:jc w:val="center"/>
        <w:rPr>
          <w:color w:val="000000"/>
          <w:sz w:val="22"/>
          <w:szCs w:val="22"/>
        </w:rPr>
      </w:pPr>
    </w:p>
    <w:p w14:paraId="4A8C57B6" w14:textId="416E1786" w:rsidR="00056EC5" w:rsidRPr="00F641BD" w:rsidRDefault="00056EC5" w:rsidP="00056EC5">
      <w:pPr>
        <w:shd w:val="clear" w:color="auto" w:fill="FFFFFF"/>
        <w:tabs>
          <w:tab w:val="left" w:leader="dot" w:pos="363"/>
          <w:tab w:val="left" w:leader="dot" w:pos="9088"/>
        </w:tabs>
        <w:rPr>
          <w:b/>
          <w:sz w:val="22"/>
          <w:szCs w:val="22"/>
        </w:rPr>
      </w:pPr>
      <w:r w:rsidRPr="00F641BD">
        <w:rPr>
          <w:color w:val="000000"/>
          <w:sz w:val="22"/>
          <w:szCs w:val="22"/>
        </w:rPr>
        <w:t>Zapytanie ofertowe na</w:t>
      </w:r>
      <w:r w:rsidR="001B694E" w:rsidRPr="00F641BD">
        <w:rPr>
          <w:color w:val="000000"/>
          <w:sz w:val="22"/>
          <w:szCs w:val="22"/>
        </w:rPr>
        <w:t xml:space="preserve">: </w:t>
      </w:r>
      <w:r w:rsidRPr="00F641BD">
        <w:rPr>
          <w:b/>
          <w:sz w:val="22"/>
          <w:szCs w:val="22"/>
        </w:rPr>
        <w:t xml:space="preserve">Opracowanie </w:t>
      </w:r>
      <w:r w:rsidR="001B694E" w:rsidRPr="00F641BD">
        <w:rPr>
          <w:b/>
          <w:sz w:val="22"/>
          <w:szCs w:val="22"/>
        </w:rPr>
        <w:t>Studium Wykonalności dla projektu pn. „Budowa obiektu „parkuj i jedź” w Marciszowie</w:t>
      </w:r>
      <w:r w:rsidRPr="00F641BD">
        <w:rPr>
          <w:b/>
          <w:sz w:val="22"/>
          <w:szCs w:val="22"/>
        </w:rPr>
        <w:t>”</w:t>
      </w:r>
    </w:p>
    <w:p w14:paraId="050DAE86" w14:textId="77777777" w:rsidR="00056EC5" w:rsidRPr="00F641BD" w:rsidRDefault="00056EC5" w:rsidP="00056EC5">
      <w:pPr>
        <w:shd w:val="clear" w:color="auto" w:fill="FFFFFF"/>
        <w:tabs>
          <w:tab w:val="left" w:pos="259"/>
          <w:tab w:val="right" w:leader="dot" w:pos="9090"/>
        </w:tabs>
        <w:jc w:val="both"/>
        <w:rPr>
          <w:b/>
          <w:bCs/>
          <w:iCs/>
          <w:sz w:val="22"/>
          <w:szCs w:val="22"/>
        </w:rPr>
      </w:pPr>
    </w:p>
    <w:p w14:paraId="78ECF024" w14:textId="77777777" w:rsidR="00056EC5" w:rsidRPr="00F641BD" w:rsidRDefault="00056EC5" w:rsidP="00056EC5">
      <w:pPr>
        <w:jc w:val="both"/>
        <w:rPr>
          <w:b/>
          <w:color w:val="000000"/>
        </w:rPr>
      </w:pPr>
    </w:p>
    <w:p w14:paraId="34C58E63" w14:textId="77777777" w:rsidR="00056EC5" w:rsidRPr="00F641BD" w:rsidRDefault="00056EC5" w:rsidP="00056EC5">
      <w:pPr>
        <w:tabs>
          <w:tab w:val="left" w:pos="2268"/>
        </w:tabs>
        <w:rPr>
          <w:color w:val="000000"/>
        </w:rPr>
      </w:pPr>
    </w:p>
    <w:p w14:paraId="19F448CE" w14:textId="26AB1DBF" w:rsidR="00056EC5" w:rsidRPr="00F641BD" w:rsidRDefault="00056EC5" w:rsidP="00056EC5">
      <w:pPr>
        <w:jc w:val="center"/>
        <w:rPr>
          <w:color w:val="000000"/>
          <w:vertAlign w:val="superscript"/>
        </w:rPr>
      </w:pPr>
      <w:r w:rsidRPr="00F641BD">
        <w:rPr>
          <w:bCs/>
          <w:color w:val="000000"/>
        </w:rPr>
        <w:t xml:space="preserve"> </w:t>
      </w:r>
      <w:r w:rsidRPr="00F641BD">
        <w:rPr>
          <w:b/>
          <w:bCs/>
          <w:color w:val="000000"/>
        </w:rPr>
        <w:t xml:space="preserve">WYKAZ </w:t>
      </w:r>
      <w:r w:rsidR="001B694E" w:rsidRPr="00F641BD">
        <w:rPr>
          <w:b/>
          <w:bCs/>
          <w:color w:val="000000"/>
        </w:rPr>
        <w:t>ZREALIZOWANYCH ZADAŃ O WARTOŚĆI NIE MNIEJSZEJ NIŻ 3,5 MLN ZŁ.</w:t>
      </w:r>
      <w:r w:rsidR="00F641BD">
        <w:rPr>
          <w:b/>
          <w:bCs/>
          <w:color w:val="000000"/>
          <w:vertAlign w:val="superscript"/>
        </w:rPr>
        <w:t>*</w:t>
      </w:r>
    </w:p>
    <w:p w14:paraId="4B99BC56" w14:textId="77777777" w:rsidR="00056EC5" w:rsidRPr="00F641BD" w:rsidRDefault="00056EC5" w:rsidP="00056EC5">
      <w:pPr>
        <w:jc w:val="both"/>
        <w:rPr>
          <w:color w:val="000000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453"/>
        <w:gridCol w:w="3118"/>
      </w:tblGrid>
      <w:tr w:rsidR="001B694E" w:rsidRPr="00F641BD" w14:paraId="2ABB72B5" w14:textId="77777777" w:rsidTr="001B694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AFD3E" w14:textId="77777777" w:rsidR="001B694E" w:rsidRPr="00F641BD" w:rsidRDefault="001B694E">
            <w:pPr>
              <w:snapToGrid w:val="0"/>
              <w:jc w:val="center"/>
            </w:pPr>
            <w:r w:rsidRPr="00F641BD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D4A4" w14:textId="54A3B031" w:rsidR="001B694E" w:rsidRPr="00F641BD" w:rsidRDefault="001B694E">
            <w:pPr>
              <w:snapToGrid w:val="0"/>
              <w:jc w:val="center"/>
            </w:pPr>
            <w:r w:rsidRPr="00F641BD">
              <w:rPr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3F8A" w14:textId="297205F3" w:rsidR="001B694E" w:rsidRPr="00F641BD" w:rsidRDefault="001B694E">
            <w:pPr>
              <w:snapToGrid w:val="0"/>
              <w:jc w:val="center"/>
            </w:pPr>
            <w:r w:rsidRPr="00F641BD">
              <w:rPr>
                <w:color w:val="000000"/>
                <w:sz w:val="20"/>
                <w:szCs w:val="20"/>
              </w:rPr>
              <w:t>Wartość</w:t>
            </w:r>
          </w:p>
        </w:tc>
      </w:tr>
      <w:tr w:rsidR="001B694E" w:rsidRPr="00F641BD" w14:paraId="4C8E9A97" w14:textId="77777777" w:rsidTr="001B694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2C54AE" w14:textId="77777777" w:rsidR="001B694E" w:rsidRPr="00F641BD" w:rsidRDefault="001B694E">
            <w:pPr>
              <w:snapToGrid w:val="0"/>
              <w:jc w:val="center"/>
              <w:rPr>
                <w:color w:val="000000"/>
              </w:rPr>
            </w:pPr>
          </w:p>
          <w:p w14:paraId="63B989A0" w14:textId="77777777" w:rsidR="001B694E" w:rsidRPr="00F641BD" w:rsidRDefault="001B694E">
            <w:pPr>
              <w:snapToGrid w:val="0"/>
              <w:jc w:val="center"/>
            </w:pP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1A70D" w14:textId="77777777" w:rsidR="001B694E" w:rsidRPr="00F641BD" w:rsidRDefault="001B694E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8DE" w14:textId="77777777" w:rsidR="001B694E" w:rsidRPr="00F641BD" w:rsidRDefault="001B694E">
            <w:pPr>
              <w:snapToGrid w:val="0"/>
              <w:jc w:val="center"/>
            </w:pPr>
          </w:p>
          <w:p w14:paraId="6ED27516" w14:textId="2CECDF33" w:rsidR="001B694E" w:rsidRPr="00F641BD" w:rsidRDefault="001B694E" w:rsidP="001B694E">
            <w:pPr>
              <w:jc w:val="right"/>
            </w:pPr>
          </w:p>
        </w:tc>
      </w:tr>
      <w:tr w:rsidR="001B694E" w:rsidRPr="00F641BD" w14:paraId="10B2717F" w14:textId="77777777" w:rsidTr="001B694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CD81FA" w14:textId="77777777" w:rsidR="001B694E" w:rsidRPr="00F641BD" w:rsidRDefault="001B694E">
            <w:pPr>
              <w:snapToGrid w:val="0"/>
              <w:jc w:val="center"/>
              <w:rPr>
                <w:color w:val="000000"/>
              </w:rPr>
            </w:pPr>
          </w:p>
          <w:p w14:paraId="0800159C" w14:textId="77777777" w:rsidR="001B694E" w:rsidRPr="00F641BD" w:rsidRDefault="001B694E">
            <w:pPr>
              <w:snapToGrid w:val="0"/>
              <w:jc w:val="center"/>
            </w:pP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9C795" w14:textId="77777777" w:rsidR="001B694E" w:rsidRPr="00F641BD" w:rsidRDefault="001B694E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A64A9" w14:textId="77777777" w:rsidR="001B694E" w:rsidRPr="00F641BD" w:rsidRDefault="001B694E">
            <w:pPr>
              <w:snapToGrid w:val="0"/>
              <w:jc w:val="center"/>
            </w:pPr>
          </w:p>
        </w:tc>
      </w:tr>
      <w:tr w:rsidR="001B694E" w:rsidRPr="00F641BD" w14:paraId="1A9717E5" w14:textId="77777777" w:rsidTr="001B694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B8DC2C" w14:textId="77777777" w:rsidR="001B694E" w:rsidRPr="00F641BD" w:rsidRDefault="001B694E">
            <w:pPr>
              <w:snapToGrid w:val="0"/>
              <w:jc w:val="center"/>
              <w:rPr>
                <w:color w:val="000000"/>
              </w:rPr>
            </w:pPr>
          </w:p>
          <w:p w14:paraId="56E33EF4" w14:textId="77777777" w:rsidR="001B694E" w:rsidRPr="00F641BD" w:rsidRDefault="001B694E">
            <w:pPr>
              <w:snapToGrid w:val="0"/>
              <w:jc w:val="center"/>
            </w:pP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2EE9B" w14:textId="77777777" w:rsidR="001B694E" w:rsidRPr="00F641BD" w:rsidRDefault="001B694E">
            <w:pPr>
              <w:snapToGrid w:val="0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89397" w14:textId="77777777" w:rsidR="001B694E" w:rsidRPr="00F641BD" w:rsidRDefault="001B694E">
            <w:pPr>
              <w:snapToGrid w:val="0"/>
              <w:jc w:val="center"/>
            </w:pPr>
          </w:p>
        </w:tc>
      </w:tr>
      <w:tr w:rsidR="001B694E" w:rsidRPr="00F641BD" w14:paraId="5F4BD532" w14:textId="77777777" w:rsidTr="001B694E"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7C6237" w14:textId="77777777" w:rsidR="001B694E" w:rsidRPr="00F641BD" w:rsidRDefault="001B694E">
            <w:pPr>
              <w:snapToGrid w:val="0"/>
              <w:jc w:val="center"/>
              <w:rPr>
                <w:color w:val="000000"/>
              </w:rPr>
            </w:pPr>
          </w:p>
          <w:p w14:paraId="0BD0B066" w14:textId="77777777" w:rsidR="001B694E" w:rsidRPr="00F641BD" w:rsidRDefault="001B694E">
            <w:pPr>
              <w:snapToGrid w:val="0"/>
              <w:jc w:val="center"/>
            </w:pP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BF96B" w14:textId="77777777" w:rsidR="001B694E" w:rsidRPr="00F641BD" w:rsidRDefault="001B694E">
            <w:pPr>
              <w:snapToGrid w:val="0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C58D5" w14:textId="77777777" w:rsidR="001B694E" w:rsidRPr="00F641BD" w:rsidRDefault="001B694E">
            <w:pPr>
              <w:snapToGrid w:val="0"/>
              <w:jc w:val="center"/>
            </w:pPr>
          </w:p>
        </w:tc>
      </w:tr>
      <w:tr w:rsidR="001B694E" w:rsidRPr="00F641BD" w14:paraId="170AF4D2" w14:textId="77777777" w:rsidTr="001B694E"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3EC2D1" w14:textId="77777777" w:rsidR="001B694E" w:rsidRPr="00F641BD" w:rsidRDefault="001B694E">
            <w:pPr>
              <w:snapToGrid w:val="0"/>
              <w:jc w:val="center"/>
              <w:rPr>
                <w:color w:val="000000"/>
              </w:rPr>
            </w:pPr>
          </w:p>
          <w:p w14:paraId="31C4BC18" w14:textId="77777777" w:rsidR="001B694E" w:rsidRPr="00F641BD" w:rsidRDefault="001B694E">
            <w:pPr>
              <w:snapToGrid w:val="0"/>
              <w:jc w:val="center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0BB69" w14:textId="77777777" w:rsidR="001B694E" w:rsidRPr="00F641BD" w:rsidRDefault="001B694E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B0D" w14:textId="77777777" w:rsidR="001B694E" w:rsidRPr="00F641BD" w:rsidRDefault="001B694E">
            <w:pPr>
              <w:snapToGrid w:val="0"/>
              <w:jc w:val="center"/>
            </w:pPr>
          </w:p>
        </w:tc>
      </w:tr>
    </w:tbl>
    <w:p w14:paraId="1A5ED337" w14:textId="77777777" w:rsidR="00056EC5" w:rsidRPr="00F641BD" w:rsidRDefault="00056EC5" w:rsidP="00056EC5">
      <w:pPr>
        <w:jc w:val="both"/>
      </w:pPr>
    </w:p>
    <w:p w14:paraId="42D99DED" w14:textId="1D1971C9" w:rsidR="00056EC5" w:rsidRPr="00F641BD" w:rsidRDefault="00F641BD" w:rsidP="00F641BD">
      <w:pPr>
        <w:pStyle w:val="BodyText21"/>
        <w:widowControl/>
        <w:overflowPunct/>
        <w:autoSpaceDE/>
        <w:autoSpaceDN w:val="0"/>
        <w:spacing w:after="0"/>
        <w:rPr>
          <w:color w:val="000000"/>
          <w:vertAlign w:val="superscript"/>
        </w:rPr>
      </w:pPr>
      <w:r>
        <w:rPr>
          <w:color w:val="000000"/>
          <w:vertAlign w:val="superscript"/>
        </w:rPr>
        <w:t>* W</w:t>
      </w:r>
      <w:r w:rsidRPr="00F641BD">
        <w:rPr>
          <w:color w:val="000000"/>
          <w:vertAlign w:val="superscript"/>
        </w:rPr>
        <w:t xml:space="preserve"> celu potwierdzenia realizacji zadań wymienionych w tabeli należy dołączyć referencje</w:t>
      </w:r>
      <w:r>
        <w:rPr>
          <w:color w:val="000000"/>
          <w:vertAlign w:val="superscript"/>
        </w:rPr>
        <w:t>.</w:t>
      </w:r>
    </w:p>
    <w:p w14:paraId="318C68BC" w14:textId="77777777" w:rsidR="00056EC5" w:rsidRPr="00F641BD" w:rsidRDefault="00056EC5" w:rsidP="00056EC5">
      <w:pPr>
        <w:jc w:val="both"/>
        <w:rPr>
          <w:b/>
          <w:bCs/>
          <w:color w:val="000000"/>
        </w:rPr>
      </w:pPr>
    </w:p>
    <w:p w14:paraId="729AD3C1" w14:textId="77777777" w:rsidR="00056EC5" w:rsidRPr="00F641BD" w:rsidRDefault="00056EC5" w:rsidP="00056EC5">
      <w:pPr>
        <w:jc w:val="both"/>
        <w:rPr>
          <w:b/>
          <w:bCs/>
          <w:color w:val="000000"/>
        </w:rPr>
      </w:pPr>
    </w:p>
    <w:p w14:paraId="38BA7CB0" w14:textId="77777777" w:rsidR="00056EC5" w:rsidRPr="00F641BD" w:rsidRDefault="00056EC5" w:rsidP="00056EC5">
      <w:pPr>
        <w:jc w:val="both"/>
        <w:rPr>
          <w:rFonts w:eastAsia="Arial Unicode MS"/>
          <w:b/>
          <w:bCs/>
          <w:color w:val="000000"/>
        </w:rPr>
      </w:pPr>
    </w:p>
    <w:p w14:paraId="654E433A" w14:textId="77777777" w:rsidR="00056EC5" w:rsidRPr="00F641BD" w:rsidRDefault="00056EC5" w:rsidP="00056EC5">
      <w:pPr>
        <w:pStyle w:val="WW-Tekstpodstawowy31"/>
        <w:rPr>
          <w:rFonts w:ascii="Times New Roman" w:eastAsia="Arial Unicode MS" w:hAnsi="Times New Roman" w:cs="Times New Roman"/>
          <w:b/>
          <w:bCs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056EC5" w:rsidRPr="00F641BD" w14:paraId="76EC30D6" w14:textId="77777777" w:rsidTr="00056EC5">
        <w:tc>
          <w:tcPr>
            <w:tcW w:w="4928" w:type="dxa"/>
            <w:hideMark/>
          </w:tcPr>
          <w:p w14:paraId="0675F95E" w14:textId="77777777" w:rsidR="00056EC5" w:rsidRPr="00F641BD" w:rsidRDefault="00056EC5">
            <w:pPr>
              <w:tabs>
                <w:tab w:val="left" w:pos="2200"/>
              </w:tabs>
              <w:snapToGrid w:val="0"/>
              <w:jc w:val="center"/>
            </w:pPr>
            <w:r w:rsidRPr="00F641BD">
              <w:rPr>
                <w:color w:val="000000"/>
              </w:rPr>
              <w:t>Upełnomocniony przedstawiciel Wykonawcy</w:t>
            </w:r>
          </w:p>
        </w:tc>
      </w:tr>
      <w:tr w:rsidR="00056EC5" w:rsidRPr="00F641BD" w14:paraId="3651BCC5" w14:textId="77777777" w:rsidTr="00056EC5">
        <w:tc>
          <w:tcPr>
            <w:tcW w:w="4928" w:type="dxa"/>
          </w:tcPr>
          <w:p w14:paraId="5E1A6997" w14:textId="77777777" w:rsidR="00056EC5" w:rsidRPr="00F641BD" w:rsidRDefault="00056EC5">
            <w:pPr>
              <w:tabs>
                <w:tab w:val="left" w:pos="2200"/>
              </w:tabs>
              <w:snapToGrid w:val="0"/>
              <w:jc w:val="center"/>
            </w:pPr>
          </w:p>
        </w:tc>
      </w:tr>
      <w:tr w:rsidR="00056EC5" w:rsidRPr="00F641BD" w14:paraId="0157D737" w14:textId="77777777" w:rsidTr="00056EC5">
        <w:tc>
          <w:tcPr>
            <w:tcW w:w="4928" w:type="dxa"/>
            <w:hideMark/>
          </w:tcPr>
          <w:p w14:paraId="78C38F28" w14:textId="77777777" w:rsidR="00056EC5" w:rsidRPr="00F641BD" w:rsidRDefault="00056EC5">
            <w:pPr>
              <w:tabs>
                <w:tab w:val="left" w:pos="2200"/>
              </w:tabs>
              <w:snapToGrid w:val="0"/>
              <w:jc w:val="center"/>
            </w:pPr>
            <w:r w:rsidRPr="00F641BD">
              <w:rPr>
                <w:color w:val="000000"/>
              </w:rPr>
              <w:t>.......................................</w:t>
            </w:r>
          </w:p>
        </w:tc>
      </w:tr>
      <w:tr w:rsidR="00056EC5" w:rsidRPr="00F641BD" w14:paraId="5B41980F" w14:textId="77777777" w:rsidTr="00056EC5">
        <w:tc>
          <w:tcPr>
            <w:tcW w:w="4928" w:type="dxa"/>
            <w:hideMark/>
          </w:tcPr>
          <w:p w14:paraId="21E7F8D4" w14:textId="77777777" w:rsidR="00056EC5" w:rsidRPr="00F641BD" w:rsidRDefault="00056EC5">
            <w:pPr>
              <w:tabs>
                <w:tab w:val="left" w:pos="2200"/>
              </w:tabs>
              <w:snapToGrid w:val="0"/>
              <w:jc w:val="center"/>
            </w:pPr>
            <w:r w:rsidRPr="00F641BD">
              <w:rPr>
                <w:i/>
                <w:color w:val="000000"/>
                <w:vertAlign w:val="superscript"/>
              </w:rPr>
              <w:t>(</w:t>
            </w:r>
            <w:r w:rsidRPr="00F641BD">
              <w:rPr>
                <w:color w:val="000000"/>
                <w:vertAlign w:val="superscript"/>
              </w:rPr>
              <w:t>podpis, pieczęć</w:t>
            </w:r>
            <w:r w:rsidRPr="00F641BD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056EC5" w:rsidRPr="00F641BD" w14:paraId="2B7F08F3" w14:textId="77777777" w:rsidTr="00056EC5">
        <w:tc>
          <w:tcPr>
            <w:tcW w:w="4928" w:type="dxa"/>
            <w:hideMark/>
          </w:tcPr>
          <w:p w14:paraId="7E7361E2" w14:textId="77777777" w:rsidR="00056EC5" w:rsidRPr="00F641BD" w:rsidRDefault="00056EC5">
            <w:pPr>
              <w:tabs>
                <w:tab w:val="left" w:pos="2200"/>
              </w:tabs>
              <w:snapToGrid w:val="0"/>
              <w:jc w:val="center"/>
            </w:pPr>
            <w:r w:rsidRPr="00F641BD">
              <w:rPr>
                <w:color w:val="000000"/>
              </w:rPr>
              <w:t>Data: .....................................</w:t>
            </w:r>
          </w:p>
        </w:tc>
      </w:tr>
    </w:tbl>
    <w:p w14:paraId="438710D8" w14:textId="77777777" w:rsidR="00056EC5" w:rsidRPr="00F641BD" w:rsidRDefault="00056EC5" w:rsidP="00056EC5">
      <w:pPr>
        <w:rPr>
          <w:color w:val="000000"/>
          <w:sz w:val="22"/>
        </w:rPr>
      </w:pPr>
    </w:p>
    <w:p w14:paraId="2F9DFBA5" w14:textId="77777777" w:rsidR="00056EC5" w:rsidRPr="00F641BD" w:rsidRDefault="00056EC5" w:rsidP="00056EC5">
      <w:pPr>
        <w:ind w:left="6381" w:firstLine="709"/>
        <w:rPr>
          <w:color w:val="000000"/>
          <w:sz w:val="22"/>
        </w:rPr>
      </w:pPr>
    </w:p>
    <w:p w14:paraId="5ACBC63A" w14:textId="77777777" w:rsidR="00056EC5" w:rsidRPr="00F641BD" w:rsidRDefault="00056EC5" w:rsidP="00056EC5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color w:val="000000"/>
          <w:sz w:val="22"/>
        </w:rPr>
      </w:pPr>
    </w:p>
    <w:p w14:paraId="3E0A9B97" w14:textId="77777777" w:rsidR="00C1794C" w:rsidRDefault="00C1794C"/>
    <w:sectPr w:rsidR="00C17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72C5" w14:textId="77777777" w:rsidR="009A6CCB" w:rsidRDefault="009A6CCB" w:rsidP="00056EC5">
      <w:r>
        <w:separator/>
      </w:r>
    </w:p>
  </w:endnote>
  <w:endnote w:type="continuationSeparator" w:id="0">
    <w:p w14:paraId="3B27CBF0" w14:textId="77777777" w:rsidR="009A6CCB" w:rsidRDefault="009A6CCB" w:rsidP="0005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EE3E" w14:textId="77777777" w:rsidR="009A6CCB" w:rsidRDefault="009A6CCB" w:rsidP="00056EC5">
      <w:r>
        <w:separator/>
      </w:r>
    </w:p>
  </w:footnote>
  <w:footnote w:type="continuationSeparator" w:id="0">
    <w:p w14:paraId="4A5BAC37" w14:textId="77777777" w:rsidR="009A6CCB" w:rsidRDefault="009A6CCB" w:rsidP="0005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EAFA" w14:textId="3D5A2DDC" w:rsidR="00056EC5" w:rsidRDefault="00056EC5">
    <w:pPr>
      <w:pStyle w:val="Nagwek"/>
    </w:pPr>
    <w:bookmarkStart w:id="0" w:name="_Hlk162608364"/>
    <w:r w:rsidRPr="00134436">
      <w:rPr>
        <w:rFonts w:ascii="Times New Roman" w:hAnsi="Times New Roman"/>
        <w:b/>
        <w:bCs/>
        <w:i/>
        <w:iCs/>
        <w:noProof/>
        <w:lang w:eastAsia="zh-CN"/>
      </w:rPr>
      <w:drawing>
        <wp:inline distT="0" distB="0" distL="0" distR="0" wp14:anchorId="2956AE0E" wp14:editId="69F37EF3">
          <wp:extent cx="5760720" cy="812800"/>
          <wp:effectExtent l="0" t="0" r="0" b="6350"/>
          <wp:docPr id="19858456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2330"/>
    <w:multiLevelType w:val="hybridMultilevel"/>
    <w:tmpl w:val="86DC04BA"/>
    <w:lvl w:ilvl="0" w:tplc="D166ED4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7585"/>
    <w:multiLevelType w:val="hybridMultilevel"/>
    <w:tmpl w:val="CB5AF458"/>
    <w:lvl w:ilvl="0" w:tplc="F8F2F01A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42A86"/>
    <w:multiLevelType w:val="hybridMultilevel"/>
    <w:tmpl w:val="751ADCBC"/>
    <w:lvl w:ilvl="0" w:tplc="6362314A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541">
    <w:abstractNumId w:val="0"/>
  </w:num>
  <w:num w:numId="2" w16cid:durableId="1097991719">
    <w:abstractNumId w:val="2"/>
  </w:num>
  <w:num w:numId="3" w16cid:durableId="2053066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4C"/>
    <w:rsid w:val="00056EC5"/>
    <w:rsid w:val="001B694E"/>
    <w:rsid w:val="009A6CCB"/>
    <w:rsid w:val="00C1794C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8EB7"/>
  <w15:chartTrackingRefBased/>
  <w15:docId w15:val="{850DCAC3-9CB5-4B29-9E02-E92A2EAA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EC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EC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56EC5"/>
  </w:style>
  <w:style w:type="paragraph" w:styleId="Stopka">
    <w:name w:val="footer"/>
    <w:basedOn w:val="Normalny"/>
    <w:link w:val="StopkaZnak"/>
    <w:uiPriority w:val="99"/>
    <w:unhideWhenUsed/>
    <w:rsid w:val="00056EC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56EC5"/>
  </w:style>
  <w:style w:type="paragraph" w:customStyle="1" w:styleId="WW-Tekstpodstawowy31">
    <w:name w:val="WW-Tekst podstawowy 31"/>
    <w:basedOn w:val="Normalny"/>
    <w:rsid w:val="00056EC5"/>
    <w:pPr>
      <w:jc w:val="both"/>
    </w:pPr>
    <w:rPr>
      <w:rFonts w:ascii="Arial Narrow" w:hAnsi="Arial Narrow" w:cs="Arial Narrow"/>
      <w:sz w:val="18"/>
    </w:rPr>
  </w:style>
  <w:style w:type="paragraph" w:customStyle="1" w:styleId="WW-Legenda">
    <w:name w:val="WW-Legenda"/>
    <w:basedOn w:val="Normalny"/>
    <w:next w:val="Normalny"/>
    <w:rsid w:val="00056EC5"/>
    <w:pPr>
      <w:widowControl w:val="0"/>
      <w:jc w:val="right"/>
    </w:pPr>
    <w:rPr>
      <w:rFonts w:ascii="Arial Narrow" w:eastAsia="Andale Sans UI" w:hAnsi="Arial Narrow" w:cs="Arial Narrow"/>
      <w:b/>
      <w:kern w:val="2"/>
      <w:sz w:val="20"/>
      <w:lang w:eastAsia="pl-PL"/>
    </w:rPr>
  </w:style>
  <w:style w:type="paragraph" w:customStyle="1" w:styleId="BodyText21">
    <w:name w:val="Body Text 21"/>
    <w:basedOn w:val="Normalny"/>
    <w:rsid w:val="00056EC5"/>
    <w:pPr>
      <w:widowControl w:val="0"/>
      <w:overflowPunct w:val="0"/>
      <w:autoSpaceDE w:val="0"/>
      <w:spacing w:after="120"/>
      <w:jc w:val="both"/>
    </w:pPr>
    <w:rPr>
      <w:rFonts w:eastAsia="Andale Sans UI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Marciszów</dc:creator>
  <cp:keywords/>
  <dc:description/>
  <cp:lastModifiedBy>Gmina Marciszów</cp:lastModifiedBy>
  <cp:revision>3</cp:revision>
  <dcterms:created xsi:type="dcterms:W3CDTF">2024-03-29T13:38:00Z</dcterms:created>
  <dcterms:modified xsi:type="dcterms:W3CDTF">2024-03-29T13:51:00Z</dcterms:modified>
</cp:coreProperties>
</file>